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0886" w14:textId="77777777" w:rsidR="00F63770" w:rsidRPr="00F63770" w:rsidRDefault="00F63770" w:rsidP="00F63770">
      <w:pPr>
        <w:rPr>
          <w:b/>
          <w:bCs/>
        </w:rPr>
      </w:pPr>
      <w:r w:rsidRPr="00F63770">
        <w:rPr>
          <w:b/>
          <w:bCs/>
        </w:rPr>
        <w:t>Zapytanie ofertowe nr 8/</w:t>
      </w:r>
      <w:proofErr w:type="spellStart"/>
      <w:r w:rsidRPr="00F63770">
        <w:rPr>
          <w:b/>
          <w:bCs/>
        </w:rPr>
        <w:t>SPOzA</w:t>
      </w:r>
      <w:proofErr w:type="spellEnd"/>
      <w:r w:rsidRPr="00F63770">
        <w:rPr>
          <w:b/>
          <w:bCs/>
        </w:rPr>
        <w:t>/WSM/2026</w:t>
      </w:r>
    </w:p>
    <w:p w14:paraId="7FEBAECE" w14:textId="77777777" w:rsidR="00F63770" w:rsidRDefault="00F63770" w:rsidP="00F63770">
      <w:r>
        <w:t>Specyfikacja Zamówienia – Zaproszenie do składania ofert</w:t>
      </w:r>
    </w:p>
    <w:p w14:paraId="0F9E0289" w14:textId="77777777" w:rsidR="00F63770" w:rsidRDefault="00F63770" w:rsidP="00F63770">
      <w:r w:rsidRPr="00F63770">
        <w:rPr>
          <w:b/>
          <w:bCs/>
        </w:rPr>
        <w:t>I. Zamawiający: Stowarzyszenie Pomocy Osobom z Autyzmem</w:t>
      </w:r>
      <w:r>
        <w:t>, ul. Nałkowskiej 11, 42-200 Częstochowa, biuro@spoza.czest.pl,  tel. 609-931-783</w:t>
      </w:r>
    </w:p>
    <w:p w14:paraId="3BD3F240" w14:textId="77777777" w:rsidR="00F63770" w:rsidRDefault="00F63770" w:rsidP="00F63770">
      <w:r>
        <w:t>REGON: 150346624, NIP: 573-22-13-488</w:t>
      </w:r>
    </w:p>
    <w:p w14:paraId="4D0148BB" w14:textId="77777777" w:rsidR="00F63770" w:rsidRPr="00F63770" w:rsidRDefault="00F63770" w:rsidP="00F63770">
      <w:pPr>
        <w:rPr>
          <w:b/>
          <w:bCs/>
        </w:rPr>
      </w:pPr>
      <w:r w:rsidRPr="00F63770">
        <w:rPr>
          <w:b/>
          <w:bCs/>
        </w:rPr>
        <w:t>II. Tryb udzielenia zamówienia: Zaproszenie do składania ofert</w:t>
      </w:r>
    </w:p>
    <w:p w14:paraId="455012B6" w14:textId="77777777" w:rsidR="00F63770" w:rsidRDefault="00F63770" w:rsidP="00F63770">
      <w:r>
        <w:t>III. Opis przedmiotu zamówienia:</w:t>
      </w:r>
    </w:p>
    <w:p w14:paraId="2BEAB5B9" w14:textId="406305DF" w:rsidR="00F63770" w:rsidRDefault="00F63770" w:rsidP="00F63770">
      <w:r>
        <w:t>Przedmiotem zamówienia jest dostawa i kompleksowe wykonanie ogrodzenia terenu dla posesji zlokalizowanej w miejscowości Borowianka, ul. Olszowiec 23</w:t>
      </w:r>
      <w:r w:rsidR="00201686">
        <w:t xml:space="preserve"> działka nr 254/28</w:t>
      </w:r>
    </w:p>
    <w:p w14:paraId="664A395F" w14:textId="77777777" w:rsidR="00F63770" w:rsidRDefault="00F63770" w:rsidP="00F63770">
      <w:r>
        <w:t xml:space="preserve">Budynek Wspomaganej Społeczności Mieszkaniowej, który nazwaliśmy  Niebieskim Azylem, przeznaczony będzie dla 12 dorosłych osób z autyzmem i z  niepełnosprawnością intelektualną, z niepełnosprawnością w stopniu znacznym lub orzeczeniem równoważnym. </w:t>
      </w:r>
    </w:p>
    <w:p w14:paraId="4887D012" w14:textId="77777777" w:rsidR="00F63770" w:rsidRDefault="00F63770" w:rsidP="00F63770">
      <w:r>
        <w:t>Budowa Niebieskiego Azylu dofinansowana została ze środków:</w:t>
      </w:r>
    </w:p>
    <w:p w14:paraId="1D462539" w14:textId="77777777" w:rsidR="00F63770" w:rsidRDefault="00F63770" w:rsidP="00F63770">
      <w:r>
        <w:t xml:space="preserve">           1. Państwowego Funduszu Rehabilitacji Osób Niepełnosprawnych w ramach programu „Samodzielność – Aktywność – Mobilność!” Wspomagane Społeczności Mieszkaniowe </w:t>
      </w:r>
    </w:p>
    <w:p w14:paraId="270EB7A7" w14:textId="77777777" w:rsidR="00F63770" w:rsidRDefault="00F63770" w:rsidP="00F63770">
      <w:r>
        <w:t xml:space="preserve">            2. Rządowego Programu Rozwoju Organizacji Obywatelskich, Priorytet 1a. Projekt „Wsparcie budowy Wspomaganej Społeczności Mieszkaniowej oraz rozwój instytucjonalny organizacji.</w:t>
      </w:r>
    </w:p>
    <w:p w14:paraId="7AA84121" w14:textId="77777777" w:rsidR="00F63770" w:rsidRDefault="00F63770" w:rsidP="00F63770">
      <w:r>
        <w:t>oraz środków statutowych stowarzyszenia.</w:t>
      </w:r>
    </w:p>
    <w:p w14:paraId="23D7896C" w14:textId="77777777" w:rsidR="00F63770" w:rsidRDefault="00F63770" w:rsidP="00F63770">
      <w:r>
        <w:t>IV. Szczegółowy zakres i parametry techniczne:</w:t>
      </w:r>
    </w:p>
    <w:p w14:paraId="1EBFC695" w14:textId="5D11E80A" w:rsidR="00F63770" w:rsidRDefault="00F63770" w:rsidP="00F63770">
      <w:r>
        <w:t>•</w:t>
      </w:r>
      <w:r>
        <w:tab/>
        <w:t xml:space="preserve">Łączna długość ogrodzenia:  </w:t>
      </w:r>
      <w:r w:rsidR="00201686">
        <w:rPr>
          <w:b/>
          <w:bCs/>
          <w:color w:val="FF0000"/>
        </w:rPr>
        <w:t xml:space="preserve">207 </w:t>
      </w:r>
      <w:r>
        <w:t>metrów bieżących</w:t>
      </w:r>
    </w:p>
    <w:p w14:paraId="3E320D82" w14:textId="77777777" w:rsidR="00F63770" w:rsidRDefault="00F63770" w:rsidP="00F63770">
      <w:r>
        <w:t>•</w:t>
      </w:r>
      <w:r>
        <w:tab/>
        <w:t>Wysokość ogrodzenia: 1,8 m.</w:t>
      </w:r>
    </w:p>
    <w:p w14:paraId="213D03BA" w14:textId="768BB1FA" w:rsidR="00F63770" w:rsidRDefault="00F63770" w:rsidP="00F63770">
      <w:r>
        <w:t>•</w:t>
      </w:r>
      <w:r>
        <w:tab/>
        <w:t xml:space="preserve">Rodzaj ogrodzenia </w:t>
      </w:r>
      <w:r w:rsidR="00201686">
        <w:t>:</w:t>
      </w:r>
    </w:p>
    <w:p w14:paraId="3CC4C5B2" w14:textId="77AD1181" w:rsidR="00F63770" w:rsidRDefault="00F63770" w:rsidP="00F63770">
      <w:r>
        <w:t>o</w:t>
      </w:r>
      <w:r>
        <w:tab/>
        <w:t xml:space="preserve">Panelowe wysokość </w:t>
      </w:r>
      <w:r w:rsidR="00201686">
        <w:t xml:space="preserve">z podmurówką </w:t>
      </w:r>
      <w:r>
        <w:t>1,80 m, drut fi 4 cm, kolor: antracyt</w:t>
      </w:r>
    </w:p>
    <w:p w14:paraId="63E1104F" w14:textId="1EF1D66A" w:rsidR="00F63770" w:rsidRDefault="00F63770" w:rsidP="00F63770">
      <w:r>
        <w:t>•</w:t>
      </w:r>
      <w:r>
        <w:tab/>
        <w:t xml:space="preserve">Podmurówka: </w:t>
      </w:r>
      <w:r w:rsidR="00C72023">
        <w:t>systemowa</w:t>
      </w:r>
    </w:p>
    <w:p w14:paraId="4C3B8DF3" w14:textId="77777777" w:rsidR="00F63770" w:rsidRDefault="00F63770" w:rsidP="00F63770">
      <w:r>
        <w:t>•</w:t>
      </w:r>
      <w:r>
        <w:tab/>
        <w:t>Bramy i furtki:</w:t>
      </w:r>
    </w:p>
    <w:p w14:paraId="23C188A8" w14:textId="7E38D4DE" w:rsidR="00F63770" w:rsidRDefault="00F63770" w:rsidP="00F63770">
      <w:r>
        <w:t>o</w:t>
      </w:r>
      <w:r>
        <w:tab/>
        <w:t xml:space="preserve">Brama wjazdowa: 1 szt. Rodzaj: przesuwna, o szerokości 6 m, </w:t>
      </w:r>
    </w:p>
    <w:p w14:paraId="52A465A7" w14:textId="15B213E0" w:rsidR="00F63770" w:rsidRDefault="00F63770" w:rsidP="00F63770">
      <w:r>
        <w:t>- szerokość światła/wjazdu - 600 cm</w:t>
      </w:r>
    </w:p>
    <w:p w14:paraId="07DCA298" w14:textId="76106673" w:rsidR="00F63770" w:rsidRDefault="00F63770" w:rsidP="00F63770">
      <w:r>
        <w:t>- wysokość</w:t>
      </w:r>
      <w:r w:rsidR="00201686">
        <w:t xml:space="preserve"> </w:t>
      </w:r>
      <w:r w:rsidR="006D329D">
        <w:t xml:space="preserve">– porównywalna z wysokością </w:t>
      </w:r>
      <w:proofErr w:type="spellStart"/>
      <w:r w:rsidR="006D329D">
        <w:t>płota</w:t>
      </w:r>
      <w:proofErr w:type="spellEnd"/>
      <w:r w:rsidR="006D329D">
        <w:t>.</w:t>
      </w:r>
    </w:p>
    <w:p w14:paraId="12274695" w14:textId="54ADB300" w:rsidR="00BB7686" w:rsidRDefault="00C72023" w:rsidP="00F63770">
      <w:r>
        <w:t xml:space="preserve">- </w:t>
      </w:r>
      <w:r w:rsidR="00F63770">
        <w:t xml:space="preserve">z montażem automatyki </w:t>
      </w:r>
      <w:r w:rsidR="00201686">
        <w:t>(otwieranie z aplikacji, przycisku i pilotów)</w:t>
      </w:r>
    </w:p>
    <w:p w14:paraId="176513ED" w14:textId="253E2872" w:rsidR="00F63770" w:rsidRDefault="00F63770" w:rsidP="00F63770">
      <w:r>
        <w:t>o</w:t>
      </w:r>
      <w:r>
        <w:tab/>
        <w:t xml:space="preserve">Furtka wejściowa: 1 szt., </w:t>
      </w:r>
    </w:p>
    <w:p w14:paraId="1BBA2758" w14:textId="786E5222" w:rsidR="00F63770" w:rsidRDefault="00F63770" w:rsidP="00F63770">
      <w:r>
        <w:t xml:space="preserve">- szerokość skrzydła 150 cm </w:t>
      </w:r>
    </w:p>
    <w:p w14:paraId="4F840FF1" w14:textId="126021C7" w:rsidR="00F63770" w:rsidRDefault="00F63770" w:rsidP="00F63770">
      <w:r>
        <w:t xml:space="preserve">- wysokość </w:t>
      </w:r>
      <w:r w:rsidR="006D329D">
        <w:t>zgodna z bramą</w:t>
      </w:r>
    </w:p>
    <w:p w14:paraId="10F6D7E3" w14:textId="77777777" w:rsidR="00F63770" w:rsidRDefault="00F63770" w:rsidP="00F63770">
      <w:r>
        <w:t>- furtka wyposażona w zawiasy regulowane, zamek, klamkę, wkładkę + 3 x kluczyk</w:t>
      </w:r>
    </w:p>
    <w:p w14:paraId="68C4CB25" w14:textId="77777777" w:rsidR="00F63770" w:rsidRDefault="00F63770" w:rsidP="00F63770">
      <w:r>
        <w:lastRenderedPageBreak/>
        <w:t>•</w:t>
      </w:r>
      <w:r>
        <w:tab/>
        <w:t>Materiał: Stal ocynkowana i malowana proszkowo/aluminium</w:t>
      </w:r>
    </w:p>
    <w:p w14:paraId="30960411" w14:textId="77777777" w:rsidR="00F63770" w:rsidRDefault="00F63770" w:rsidP="00F63770">
      <w:r>
        <w:t>VI. Termin realizacji:</w:t>
      </w:r>
    </w:p>
    <w:p w14:paraId="0626BB4C" w14:textId="77777777" w:rsidR="00F63770" w:rsidRDefault="00F63770" w:rsidP="00F63770">
      <w:r>
        <w:t>•</w:t>
      </w:r>
      <w:r>
        <w:tab/>
        <w:t>Planowany termin rozpoczęcia prac: wrzesień 2026</w:t>
      </w:r>
    </w:p>
    <w:p w14:paraId="16EC1227" w14:textId="77777777" w:rsidR="00F63770" w:rsidRDefault="00F63770" w:rsidP="00F63770">
      <w:r>
        <w:t>•</w:t>
      </w:r>
      <w:r>
        <w:tab/>
        <w:t>Planowany termin zakończenia prac: 15 listopada 2026</w:t>
      </w:r>
    </w:p>
    <w:p w14:paraId="798116D7" w14:textId="77777777" w:rsidR="00F63770" w:rsidRDefault="00F63770" w:rsidP="00F63770">
      <w:r>
        <w:t>Za termin realizacji wykonania zamówienia uważa się podpisanie protokołu odbioru końcowego przez Zamawiającego. Wykonawca może wykonać zamówienie wcześniej niż wyznaczony termin ostateczny.</w:t>
      </w:r>
    </w:p>
    <w:p w14:paraId="68562A8B" w14:textId="77777777" w:rsidR="00F63770" w:rsidRDefault="00F63770" w:rsidP="00F63770"/>
    <w:p w14:paraId="4CAAFAD3" w14:textId="77777777" w:rsidR="00F63770" w:rsidRDefault="00F63770" w:rsidP="00F63770">
      <w:r>
        <w:t>VII. Załączniki do oferty:</w:t>
      </w:r>
    </w:p>
    <w:p w14:paraId="566552CF" w14:textId="77777777" w:rsidR="00F63770" w:rsidRDefault="00F63770" w:rsidP="00F63770">
      <w:r>
        <w:t xml:space="preserve">     O udzielenie zamówienia mogą ubiegać się Wykonawcy, którzy :</w:t>
      </w:r>
    </w:p>
    <w:p w14:paraId="0826A718" w14:textId="77777777" w:rsidR="00F63770" w:rsidRDefault="00F63770" w:rsidP="00F63770"/>
    <w:p w14:paraId="4DE4F9AB" w14:textId="77777777" w:rsidR="00F63770" w:rsidRDefault="00F63770" w:rsidP="00F63770">
      <w:r>
        <w:t>1.</w:t>
      </w:r>
      <w:r>
        <w:tab/>
        <w:t xml:space="preserve">Posiadają niezbędną wiedzę i doświadczenie. </w:t>
      </w:r>
    </w:p>
    <w:p w14:paraId="644AE691" w14:textId="77777777" w:rsidR="00F63770" w:rsidRDefault="00F63770" w:rsidP="00F63770">
      <w:r>
        <w:t>Aby potwierdzić spełnienie warunku dotyczącego doświadczenia w robotach budowlanych, wykonawca musi złożyć wykaz robót wykonanych w okresie ostatnich 3 lat (lub krótszym, jeśli krócej prowadzi działalność) przed upływem terminu składania ofert.</w:t>
      </w:r>
    </w:p>
    <w:p w14:paraId="287C3386" w14:textId="77777777" w:rsidR="00F63770" w:rsidRDefault="00F63770" w:rsidP="00F63770"/>
    <w:p w14:paraId="3FD17645" w14:textId="77777777" w:rsidR="00F63770" w:rsidRDefault="00F63770" w:rsidP="00F63770">
      <w:r>
        <w:t>Szczegóły:</w:t>
      </w:r>
    </w:p>
    <w:p w14:paraId="61B2FFB1" w14:textId="77777777" w:rsidR="00F63770" w:rsidRDefault="00F63770" w:rsidP="00F63770">
      <w:r>
        <w:t>Okres: 3 lata lub krótszy:</w:t>
      </w:r>
    </w:p>
    <w:p w14:paraId="2B082635" w14:textId="77777777" w:rsidR="00F63770" w:rsidRDefault="00F63770" w:rsidP="00F63770">
      <w:r>
        <w:t xml:space="preserve">Wykaz powinien obejmować roboty budowlane wykonane w ciągu ostatnich 3 lat przed terminem składania ofert, lub w okresie prowadzenia działalności, jeśli jest krótszy. </w:t>
      </w:r>
    </w:p>
    <w:p w14:paraId="72AE9139" w14:textId="77777777" w:rsidR="00F63770" w:rsidRDefault="00F63770" w:rsidP="00F63770"/>
    <w:p w14:paraId="2E062CF9" w14:textId="77777777" w:rsidR="00F63770" w:rsidRDefault="00F63770" w:rsidP="00F63770">
      <w:r>
        <w:t>Rodzaj, wartość, data, miejsce:</w:t>
      </w:r>
    </w:p>
    <w:p w14:paraId="3DF80A46" w14:textId="77777777" w:rsidR="00F63770" w:rsidRDefault="00F63770" w:rsidP="00F63770">
      <w:r>
        <w:t>W wykazie należy podać szczegółowe informacje o każdej z robót, w tym rodzaj, wartość finansową, datę wykonania i lokalizację.</w:t>
      </w:r>
    </w:p>
    <w:p w14:paraId="6FAEF3A6" w14:textId="77777777" w:rsidR="00F63770" w:rsidRDefault="00F63770" w:rsidP="00F63770">
      <w:r>
        <w:t xml:space="preserve"> </w:t>
      </w:r>
    </w:p>
    <w:p w14:paraId="25C60771" w14:textId="77777777" w:rsidR="00F63770" w:rsidRDefault="00F63770" w:rsidP="00F63770">
      <w:r>
        <w:t>Podmioty i dowody:</w:t>
      </w:r>
    </w:p>
    <w:p w14:paraId="39182F53" w14:textId="77777777" w:rsidR="00F63770" w:rsidRDefault="00F63770" w:rsidP="00F63770">
      <w:r>
        <w:t xml:space="preserve">Należy wskazać podmioty, na rzecz których roboty były wykonywane, oraz dołączyć dowody potwierdzające ich należyte wykonanie. Mogą to być referencje lub inne dokumenty, np. protokoły odbioru, pisemne zlecenia, faktury z zakresem prac, korespondencja e-mail, czy inne dokumenty związane z wykonanymi pracami. </w:t>
      </w:r>
    </w:p>
    <w:p w14:paraId="6FDC629C" w14:textId="77777777" w:rsidR="00F63770" w:rsidRDefault="00F63770" w:rsidP="00F63770"/>
    <w:p w14:paraId="74BFE43E" w14:textId="77777777" w:rsidR="00F63770" w:rsidRDefault="00F63770" w:rsidP="00F63770">
      <w:r>
        <w:t>Uzasadniony brak referencji:</w:t>
      </w:r>
    </w:p>
    <w:p w14:paraId="00A41C2F" w14:textId="77777777" w:rsidR="00F63770" w:rsidRDefault="00F63770" w:rsidP="00F63770">
      <w:r>
        <w:t>W przypadku braku możliwości uzyskania referencji z obiektywnych przyczyn, należy dołączyć inne dokumenty potwierdzające wykonanie robót.</w:t>
      </w:r>
    </w:p>
    <w:p w14:paraId="32D9DBB7" w14:textId="77777777" w:rsidR="00F63770" w:rsidRDefault="00F63770" w:rsidP="00F63770">
      <w:r>
        <w:t xml:space="preserve"> </w:t>
      </w:r>
    </w:p>
    <w:p w14:paraId="6ACECE80" w14:textId="77777777" w:rsidR="00F63770" w:rsidRDefault="00F63770" w:rsidP="00F63770">
      <w:r>
        <w:lastRenderedPageBreak/>
        <w:t>Ocena spełnienia warunku:</w:t>
      </w:r>
    </w:p>
    <w:p w14:paraId="1AD4F3BC" w14:textId="77777777" w:rsidR="00F63770" w:rsidRDefault="00F63770" w:rsidP="00F63770">
      <w:r>
        <w:t>Zamawiający uzna warunek za spełniony, jeśli wykonawca wykaże wykonanie robót w wymaganym okresie i przedstawi dowody na ich należyte wykonanie</w:t>
      </w:r>
    </w:p>
    <w:p w14:paraId="76972C77" w14:textId="77777777" w:rsidR="00F63770" w:rsidRDefault="00F63770" w:rsidP="00F63770"/>
    <w:p w14:paraId="2091C1C6" w14:textId="77777777" w:rsidR="00F63770" w:rsidRDefault="00F63770" w:rsidP="00F63770">
      <w:r>
        <w:t>2.</w:t>
      </w:r>
      <w:r>
        <w:tab/>
        <w:t>Znajdują się w sytuacji ekonomicznej i finansowej zapewniającej wykonanie zamówienia:</w:t>
      </w:r>
    </w:p>
    <w:p w14:paraId="12C39C2E" w14:textId="77777777" w:rsidR="00F63770" w:rsidRDefault="00F63770" w:rsidP="00F63770">
      <w:r>
        <w:t>Wykonawca musi wykazać, że posiada opłaconą polisę, a w przypadku jej braku inny dokument potwierdzający, że wykonawca jest ubezpieczony od odpowiedzialności cywilnej w zakresie prowadzonej działalności związanej z przedmiotem zamówienia, na kwotę nie niższą niż 300 0000 zł. Wykonawca, którego oferta zostanie wybrana zostanie poproszony o dostarczenie dokumentu ubezpieczenia przed podpisaniem umowy.</w:t>
      </w:r>
    </w:p>
    <w:p w14:paraId="046F60DC" w14:textId="754B3C9E" w:rsidR="00F63770" w:rsidRDefault="00F63770" w:rsidP="00F63770">
      <w:r>
        <w:t>Wymagany okres gwarancji minimum 60 miesięcy.</w:t>
      </w:r>
    </w:p>
    <w:sectPr w:rsidR="00F63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70"/>
    <w:rsid w:val="000B345B"/>
    <w:rsid w:val="00201686"/>
    <w:rsid w:val="00205775"/>
    <w:rsid w:val="004A10E2"/>
    <w:rsid w:val="006D329D"/>
    <w:rsid w:val="00A91300"/>
    <w:rsid w:val="00BB7686"/>
    <w:rsid w:val="00C64D2E"/>
    <w:rsid w:val="00C72023"/>
    <w:rsid w:val="00CF5FC7"/>
    <w:rsid w:val="00D22CE7"/>
    <w:rsid w:val="00EB7EF9"/>
    <w:rsid w:val="00F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8BF3"/>
  <w15:chartTrackingRefBased/>
  <w15:docId w15:val="{1D02BBE2-6D89-4731-B29A-5F8C4EF2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admin</cp:lastModifiedBy>
  <cp:revision>2</cp:revision>
  <dcterms:created xsi:type="dcterms:W3CDTF">2026-07-08T21:09:00Z</dcterms:created>
  <dcterms:modified xsi:type="dcterms:W3CDTF">2026-07-08T21:09:00Z</dcterms:modified>
</cp:coreProperties>
</file>